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741C" w14:textId="682143FD" w:rsidR="00514E87" w:rsidRPr="00B03C71" w:rsidRDefault="00205DE5" w:rsidP="00514E87">
      <w:pPr>
        <w:spacing w:line="240" w:lineRule="auto"/>
        <w:jc w:val="right"/>
        <w:rPr>
          <w:sz w:val="24"/>
          <w:szCs w:val="24"/>
        </w:rPr>
      </w:pPr>
      <w:r w:rsidRPr="00B03C71">
        <w:rPr>
          <w:sz w:val="24"/>
          <w:szCs w:val="24"/>
        </w:rPr>
        <w:t xml:space="preserve">Warszawa, </w:t>
      </w:r>
      <w:r w:rsidR="00924DBC">
        <w:rPr>
          <w:sz w:val="24"/>
          <w:szCs w:val="24"/>
        </w:rPr>
        <w:t>23</w:t>
      </w:r>
      <w:r w:rsidRPr="00B03C71">
        <w:rPr>
          <w:sz w:val="24"/>
          <w:szCs w:val="24"/>
        </w:rPr>
        <w:t xml:space="preserve"> </w:t>
      </w:r>
      <w:r w:rsidR="00457222">
        <w:rPr>
          <w:sz w:val="24"/>
          <w:szCs w:val="24"/>
        </w:rPr>
        <w:t>lipca</w:t>
      </w:r>
      <w:r w:rsidRPr="00B03C71">
        <w:rPr>
          <w:sz w:val="24"/>
          <w:szCs w:val="24"/>
        </w:rPr>
        <w:t xml:space="preserve"> 2025 r. </w:t>
      </w:r>
    </w:p>
    <w:p w14:paraId="513DCEF9" w14:textId="77777777" w:rsidR="00924DBC" w:rsidRDefault="00924DBC" w:rsidP="00924DBC">
      <w:pPr>
        <w:pStyle w:val="Default"/>
        <w:tabs>
          <w:tab w:val="left" w:pos="8789"/>
        </w:tabs>
        <w:spacing w:after="160"/>
        <w:ind w:right="-705"/>
        <w:jc w:val="center"/>
        <w:rPr>
          <w:rFonts w:ascii="Calibri" w:eastAsia="Calibri" w:hAnsi="Calibri" w:cs="Times New Roman"/>
          <w:b/>
          <w:color w:val="auto"/>
          <w:sz w:val="32"/>
          <w:szCs w:val="32"/>
          <w:lang w:val="pl-PL"/>
        </w:rPr>
      </w:pPr>
      <w:r w:rsidRPr="00924DBC">
        <w:rPr>
          <w:rFonts w:ascii="Calibri" w:eastAsia="Calibri" w:hAnsi="Calibri" w:cs="Times New Roman"/>
          <w:b/>
          <w:color w:val="auto"/>
          <w:sz w:val="32"/>
          <w:szCs w:val="32"/>
          <w:lang w:val="pl-PL"/>
        </w:rPr>
        <w:t>Badanie PZWLP: jak i gdzie najchętniej kupujemy auta używane?</w:t>
      </w:r>
    </w:p>
    <w:p w14:paraId="67540DBC" w14:textId="77777777" w:rsidR="00924DBC" w:rsidRDefault="00924DBC" w:rsidP="00457222">
      <w:pPr>
        <w:pStyle w:val="Default"/>
        <w:tabs>
          <w:tab w:val="left" w:pos="8789"/>
        </w:tabs>
        <w:ind w:right="-705"/>
        <w:jc w:val="both"/>
        <w:rPr>
          <w:rFonts w:ascii="Calibri" w:eastAsia="Calibri" w:hAnsi="Calibri" w:cs="Times New Roman"/>
          <w:b/>
          <w:color w:val="auto"/>
          <w:lang w:val="pl-PL"/>
        </w:rPr>
      </w:pPr>
      <w:r w:rsidRPr="00924DBC">
        <w:rPr>
          <w:rFonts w:ascii="Calibri" w:eastAsia="Calibri" w:hAnsi="Calibri" w:cs="Times New Roman"/>
          <w:b/>
          <w:color w:val="auto"/>
          <w:lang w:val="pl-PL"/>
        </w:rPr>
        <w:t xml:space="preserve">O zaletach aut używanych nie trzeba dużo mówić – to przede wszystkim cena. Pojazdy wyjeżdżające z salonu tracą średnio od 10 do 30 proc. ceny w ciągu pierwszego roku, a po trzech latach ich wartość może spaść nawet o 30-50 proc. W Polsce rocznie właściciela zmienia ponad 2 mln samochodów. Coraz większą popularnością cieszą się auta używane po wynajmie lub po leasingu – ze względu na m.in. regularne serwisowanie, czy pełną historię eksploatacji. W najnowszym badaniu Polski Związek Wynajmu i Leasingu Pojazdów (PZWLP) postanowił zapytać kierowców, kiedy ostatni raz kupili używane auto, gdzie dokonali takiego zakupu oraz czy byli z niego zadowoleni. Badanie przeprowadzono w czerwcu br. na grupie ponad 1 tys. respondentów. </w:t>
      </w:r>
    </w:p>
    <w:p w14:paraId="72B664E6" w14:textId="77777777" w:rsidR="00924DBC" w:rsidRDefault="00924DBC" w:rsidP="00457222">
      <w:pPr>
        <w:pStyle w:val="Default"/>
        <w:tabs>
          <w:tab w:val="left" w:pos="8789"/>
        </w:tabs>
        <w:ind w:right="-705"/>
        <w:jc w:val="both"/>
        <w:rPr>
          <w:rFonts w:ascii="Calibri" w:eastAsia="Calibri" w:hAnsi="Calibri" w:cs="Times New Roman"/>
          <w:b/>
          <w:color w:val="auto"/>
          <w:lang w:val="pl-PL"/>
        </w:rPr>
      </w:pPr>
    </w:p>
    <w:p w14:paraId="64E50DB3" w14:textId="77777777" w:rsidR="00924DBC" w:rsidRDefault="00924DBC" w:rsidP="00924DBC">
      <w:pPr>
        <w:pStyle w:val="Default"/>
        <w:tabs>
          <w:tab w:val="left" w:pos="8789"/>
        </w:tabs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  <w:r w:rsidRPr="00924DBC">
        <w:rPr>
          <w:rFonts w:ascii="Calibri" w:eastAsia="Calibri" w:hAnsi="Calibri" w:cs="Times New Roman"/>
          <w:bCs/>
          <w:color w:val="auto"/>
          <w:lang w:val="pl-PL"/>
        </w:rPr>
        <w:t xml:space="preserve">Pierwsze pytanie, jakie zadano brzmiało: czy kiedykolwiek kupiłeś używany samochód. Okazuje się, że ponad połowa (55 proc.) z respondentów zmieniła auto w ciągu ostatnich 5 lat. Kolejne 32 proc. zrobiło to ponad 5 lat temu. Najmniejszą grupą okazali się ci kierowcy, którzy nigdy nie kupili używanego auta – 13 proc. </w:t>
      </w:r>
    </w:p>
    <w:p w14:paraId="12BAF2C9" w14:textId="77777777" w:rsidR="00924DBC" w:rsidRPr="00924DBC" w:rsidRDefault="00924DBC" w:rsidP="00924DBC">
      <w:pPr>
        <w:pStyle w:val="Default"/>
        <w:tabs>
          <w:tab w:val="left" w:pos="8789"/>
        </w:tabs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3F0C81B1" w14:textId="3873B2CD" w:rsidR="00457222" w:rsidRPr="00457222" w:rsidRDefault="00924DBC" w:rsidP="00924DBC">
      <w:pPr>
        <w:pStyle w:val="Default"/>
        <w:tabs>
          <w:tab w:val="left" w:pos="8789"/>
        </w:tabs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  <w:r w:rsidRPr="00924DBC">
        <w:rPr>
          <w:rFonts w:ascii="Calibri" w:eastAsia="Calibri" w:hAnsi="Calibri" w:cs="Times New Roman"/>
          <w:bCs/>
          <w:color w:val="auto"/>
          <w:lang w:val="pl-PL"/>
        </w:rPr>
        <w:t xml:space="preserve">Ciekawe wnioski nasuwają się, po analizie odpowiedzi respondentów z różnych grup wiekowych. W przedziale 18-24 aż 71 proc. zadeklarowało, że kupiło auto używane w ciągu ostatnich 5 lat. W kolejnych przedziałach (25-34, 35-44, 45-65) wartość spadała i wynosiła odpowiednio: 65 proc, 58 proc. i 47 proc. Z kolei w grupie osób, które kupiły auto więcej, niż 5 lat temu było odwrotnie: 18-24 lat – 10 proc., 25-34 lat – 24 proc., 35-44 lat – 32 proc. i 45-65 lat – 39 proc. – </w:t>
      </w:r>
      <w:r w:rsidRPr="00924DBC">
        <w:rPr>
          <w:rFonts w:ascii="Calibri" w:eastAsia="Calibri" w:hAnsi="Calibri" w:cs="Times New Roman"/>
          <w:bCs/>
          <w:i/>
          <w:iCs/>
          <w:color w:val="auto"/>
          <w:lang w:val="pl-PL"/>
        </w:rPr>
        <w:t>Można z tego wyciągnąć wniosek, że im osoby młodsze tym częściej skłonne są zmieniać auto. Nie ma w tym nic dziwnego: technologia jest dziś tak szybko rozwijana, że każdy chce jeździć pojazdem nowocześniejszym, bardziej ekonomicznym i bezpieczniejszym</w:t>
      </w:r>
      <w:r w:rsidRPr="00924DBC">
        <w:rPr>
          <w:rFonts w:ascii="Calibri" w:eastAsia="Calibri" w:hAnsi="Calibri" w:cs="Times New Roman"/>
          <w:bCs/>
          <w:color w:val="auto"/>
          <w:lang w:val="pl-PL"/>
        </w:rPr>
        <w:t xml:space="preserve"> – mówi Monika Opalińska, ekspertka PZWLP.</w:t>
      </w:r>
    </w:p>
    <w:p w14:paraId="72B12250" w14:textId="77777777" w:rsidR="00972232" w:rsidRDefault="00972232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5F3B5D65" w14:textId="77777777" w:rsidR="00924DBC" w:rsidRDefault="00924DBC" w:rsidP="00924DBC">
      <w:pPr>
        <w:pStyle w:val="Default"/>
        <w:tabs>
          <w:tab w:val="left" w:pos="8789"/>
        </w:tabs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  <w:r w:rsidRPr="00924DBC">
        <w:rPr>
          <w:rFonts w:ascii="Calibri" w:eastAsia="Calibri" w:hAnsi="Calibri" w:cs="Times New Roman"/>
          <w:bCs/>
          <w:color w:val="auto"/>
          <w:lang w:val="pl-PL"/>
        </w:rPr>
        <w:t>W badaniu PZWLP zapytano także o to, gdzie lub od kogo respondenci kupili swój używany samochód. Najwięcej, bo 55 proc. zdecydowało się na zakup od osoby prywatnej. Na drugim miejscu - z wynikiem 17 proc. - znalazł się komis samochodowy, z kolei 11 proc. zdecydowało się na kupno auta przez pośrednika zajmującego się sprowadzaniem samochodów. Jedynie 3 proc. zadeklarowało, że samodzielnie sprowadziło pojazd zza granicy.</w:t>
      </w:r>
    </w:p>
    <w:p w14:paraId="332ACC97" w14:textId="77777777" w:rsidR="00924DBC" w:rsidRPr="00924DBC" w:rsidRDefault="00924DBC" w:rsidP="00924DBC">
      <w:pPr>
        <w:pStyle w:val="Default"/>
        <w:tabs>
          <w:tab w:val="left" w:pos="8789"/>
        </w:tabs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30D0A534" w14:textId="77777777" w:rsidR="00924DBC" w:rsidRDefault="00924DBC" w:rsidP="00924DBC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  <w:r w:rsidRPr="00924DBC">
        <w:rPr>
          <w:rFonts w:ascii="Calibri" w:eastAsia="Calibri" w:hAnsi="Calibri" w:cs="Times New Roman"/>
          <w:bCs/>
          <w:color w:val="auto"/>
          <w:lang w:val="pl-PL"/>
        </w:rPr>
        <w:t xml:space="preserve">Wysoko w odpowiedziach uplasowały się miejsca, gdzie można kupić samochody sprawdzone i nierzadko jeszcze na gwarancji producenta (lub dealera): salon samochodowy (odpowiedź: jako auto używane w komisie u dealera) z wynikiem 8 proc. oraz od firmy leasingowej lub wynajmu – 4 proc. </w:t>
      </w:r>
    </w:p>
    <w:p w14:paraId="572EFCBF" w14:textId="0BF77F05" w:rsidR="00972232" w:rsidRDefault="00924DBC" w:rsidP="00924DBC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  <w:r w:rsidRPr="00924DBC">
        <w:rPr>
          <w:rFonts w:ascii="Calibri" w:eastAsia="Calibri" w:hAnsi="Calibri" w:cs="Times New Roman"/>
          <w:bCs/>
          <w:color w:val="auto"/>
          <w:lang w:val="pl-PL"/>
        </w:rPr>
        <w:t xml:space="preserve">– </w:t>
      </w:r>
      <w:r w:rsidRPr="00924DBC">
        <w:rPr>
          <w:rFonts w:ascii="Calibri" w:eastAsia="Calibri" w:hAnsi="Calibri" w:cs="Times New Roman"/>
          <w:bCs/>
          <w:i/>
          <w:iCs/>
          <w:color w:val="auto"/>
          <w:lang w:val="pl-PL"/>
        </w:rPr>
        <w:t>Od lat obserwujemy systematyczny wzrost zainteresowania autami pochodzącymi z leasingu czy wynajmu. Są to samochody zwykle 3-4 letnie, będące w dobrym stanie technicznym i często bogato wyposażone. Ich zaletą jest też pełna i wiarygodna historia serwisowa oraz wiarygodny przebieg</w:t>
      </w:r>
      <w:r w:rsidRPr="00924DBC">
        <w:rPr>
          <w:rFonts w:ascii="Calibri" w:eastAsia="Calibri" w:hAnsi="Calibri" w:cs="Times New Roman"/>
          <w:bCs/>
          <w:color w:val="auto"/>
          <w:lang w:val="pl-PL"/>
        </w:rPr>
        <w:t xml:space="preserve"> – podkreśla Mikołaj Bąk, ekspert PZWLP.</w:t>
      </w:r>
    </w:p>
    <w:p w14:paraId="75367121" w14:textId="77777777" w:rsidR="00924DBC" w:rsidRPr="00924DBC" w:rsidRDefault="00924DBC" w:rsidP="00924DBC">
      <w:pPr>
        <w:pStyle w:val="Default"/>
        <w:tabs>
          <w:tab w:val="left" w:pos="8789"/>
        </w:tabs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  <w:r w:rsidRPr="00924DBC">
        <w:rPr>
          <w:rFonts w:ascii="Calibri" w:eastAsia="Calibri" w:hAnsi="Calibri" w:cs="Times New Roman"/>
          <w:bCs/>
          <w:color w:val="auto"/>
          <w:lang w:val="pl-PL"/>
        </w:rPr>
        <w:t xml:space="preserve">Kolejnym pytaniem, jakie zadano w badaniu brzmiało: czy w ciągu ostatnich 5-ciu lat kupiłeś używane auto poleasingowe lub po wynajmie. I tutaj ponownie potwierdziło się duże zaufanie klientów do tego typu aut. Co dziesiąty (10 proc.) kupił taki samochód w ciągu ostatnich 5 lat. Co piąty respondent – 22 proc. zadeklarował, że choć nie kupił takiego auta to rozważa jego zakup w niedalekiej przyszłości. </w:t>
      </w:r>
    </w:p>
    <w:p w14:paraId="4A00A8C0" w14:textId="6C46A12C" w:rsidR="00972232" w:rsidRDefault="00924DBC" w:rsidP="00924DBC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  <w:r w:rsidRPr="00924DBC">
        <w:rPr>
          <w:rFonts w:ascii="Calibri" w:eastAsia="Calibri" w:hAnsi="Calibri" w:cs="Times New Roman"/>
          <w:bCs/>
          <w:color w:val="auto"/>
          <w:lang w:val="pl-PL"/>
        </w:rPr>
        <w:lastRenderedPageBreak/>
        <w:t xml:space="preserve">Na koniec zapytano o wrażenia </w:t>
      </w:r>
      <w:proofErr w:type="spellStart"/>
      <w:r w:rsidRPr="00924DBC">
        <w:rPr>
          <w:rFonts w:ascii="Calibri" w:eastAsia="Calibri" w:hAnsi="Calibri" w:cs="Times New Roman"/>
          <w:bCs/>
          <w:color w:val="auto"/>
          <w:lang w:val="pl-PL"/>
        </w:rPr>
        <w:t>pozakupowe</w:t>
      </w:r>
      <w:proofErr w:type="spellEnd"/>
      <w:r w:rsidRPr="00924DBC">
        <w:rPr>
          <w:rFonts w:ascii="Calibri" w:eastAsia="Calibri" w:hAnsi="Calibri" w:cs="Times New Roman"/>
          <w:bCs/>
          <w:color w:val="auto"/>
          <w:lang w:val="pl-PL"/>
        </w:rPr>
        <w:t xml:space="preserve"> tych, którzy kupili samochód używany. Okazuje się, że większość – 51 proc. oceniła je bardzo pozytywnie: wszystko przebiegło sprawnie i bezproblemowo, zaś kolejne 36 proc., jako „raczej pozytywnie – pojawiły się drobne trudności, ale ogólnie jestem zadowolony”. Raczej negatywnie i zdecydowanie negatywnie uzyskało odpowiednio – 2 i 1 proc.</w:t>
      </w:r>
    </w:p>
    <w:p w14:paraId="149646F9" w14:textId="77777777" w:rsidR="00972232" w:rsidRDefault="00972232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3D7E9ABF" w14:textId="77777777" w:rsidR="00972232" w:rsidRDefault="00972232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4920EBA1" w14:textId="77777777" w:rsidR="00972232" w:rsidRDefault="00972232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7FCB3667" w14:textId="77777777" w:rsidR="00972232" w:rsidRDefault="00972232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53FF82DA" w14:textId="77777777" w:rsidR="00972232" w:rsidRDefault="00972232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505434CC" w14:textId="77777777" w:rsidR="00972232" w:rsidRDefault="00972232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72856407" w14:textId="77777777" w:rsidR="00972232" w:rsidRDefault="00972232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03B89273" w14:textId="77777777" w:rsidR="00972232" w:rsidRDefault="00972232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03E8BE00" w14:textId="77777777" w:rsidR="00972232" w:rsidRDefault="00972232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771268DB" w14:textId="77777777" w:rsidR="00972232" w:rsidRDefault="00972232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71088280" w14:textId="77777777" w:rsidR="00972232" w:rsidRDefault="00972232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209529E0" w14:textId="77777777" w:rsidR="00924DBC" w:rsidRDefault="00924DBC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29A0A661" w14:textId="77777777" w:rsidR="00924DBC" w:rsidRDefault="00924DBC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25F27A22" w14:textId="77777777" w:rsidR="00924DBC" w:rsidRDefault="00924DBC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6C8F04C9" w14:textId="77777777" w:rsidR="00924DBC" w:rsidRDefault="00924DBC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2C8C9AFE" w14:textId="77777777" w:rsidR="00924DBC" w:rsidRDefault="00924DBC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37C808B4" w14:textId="77777777" w:rsidR="00924DBC" w:rsidRDefault="00924DBC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5018632C" w14:textId="77777777" w:rsidR="00924DBC" w:rsidRDefault="00924DBC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13DDA83C" w14:textId="77777777" w:rsidR="00924DBC" w:rsidRDefault="00924DBC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417796C8" w14:textId="77777777" w:rsidR="00924DBC" w:rsidRDefault="00924DBC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6F0CCEDA" w14:textId="77777777" w:rsidR="00924DBC" w:rsidRDefault="00924DBC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147ECE53" w14:textId="77777777" w:rsidR="00924DBC" w:rsidRDefault="00924DBC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196E6103" w14:textId="77777777" w:rsidR="00924DBC" w:rsidRDefault="00924DBC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388C4F90" w14:textId="77777777" w:rsidR="00924DBC" w:rsidRDefault="00924DBC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7DD36474" w14:textId="77777777" w:rsidR="00924DBC" w:rsidRDefault="00924DBC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6D217ADF" w14:textId="77777777" w:rsidR="00924DBC" w:rsidRDefault="00924DBC" w:rsidP="00972232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lang w:val="pl-PL"/>
        </w:rPr>
      </w:pPr>
    </w:p>
    <w:p w14:paraId="24074623" w14:textId="34362CB3" w:rsidR="00514E87" w:rsidRPr="00B03C71" w:rsidRDefault="00457222" w:rsidP="00514E87">
      <w:pPr>
        <w:pStyle w:val="Default"/>
        <w:tabs>
          <w:tab w:val="left" w:pos="8789"/>
        </w:tabs>
        <w:spacing w:after="160"/>
        <w:ind w:right="-705"/>
        <w:jc w:val="both"/>
        <w:rPr>
          <w:rFonts w:ascii="Calibri" w:eastAsia="Calibri" w:hAnsi="Calibri" w:cs="Times New Roman"/>
          <w:bCs/>
          <w:color w:val="auto"/>
          <w:u w:val="single"/>
          <w:lang w:val="pl-PL"/>
        </w:rPr>
      </w:pPr>
      <w:r>
        <w:rPr>
          <w:rFonts w:ascii="Calibri" w:eastAsia="Calibri" w:hAnsi="Calibri" w:cs="Times New Roman"/>
          <w:bCs/>
          <w:color w:val="auto"/>
          <w:u w:val="single"/>
          <w:lang w:val="pl-PL"/>
        </w:rPr>
        <w:lastRenderedPageBreak/>
        <w:t>O</w:t>
      </w:r>
      <w:r w:rsidR="00377CF4" w:rsidRPr="00B03C71">
        <w:rPr>
          <w:rFonts w:ascii="Calibri" w:eastAsia="Calibri" w:hAnsi="Calibri" w:cs="Times New Roman"/>
          <w:bCs/>
          <w:color w:val="auto"/>
          <w:u w:val="single"/>
          <w:lang w:val="pl-PL"/>
        </w:rPr>
        <w:t xml:space="preserve"> PZWLP</w:t>
      </w:r>
    </w:p>
    <w:p w14:paraId="50EC0843" w14:textId="7496482E" w:rsidR="00377CF4" w:rsidRPr="00B03C71" w:rsidRDefault="00377CF4" w:rsidP="00514E87">
      <w:pPr>
        <w:spacing w:afterLines="50" w:after="120" w:line="240" w:lineRule="auto"/>
        <w:jc w:val="both"/>
        <w:rPr>
          <w:rFonts w:cstheme="minorHAnsi"/>
        </w:rPr>
      </w:pPr>
      <w:r w:rsidRPr="00B03C71">
        <w:rPr>
          <w:rFonts w:cstheme="minorHAnsi"/>
          <w:b/>
          <w:sz w:val="18"/>
          <w:szCs w:val="18"/>
        </w:rPr>
        <w:t>Polski Związek Wynajmu i Leasingu Pojazdów (PZWLP)</w:t>
      </w:r>
      <w:r w:rsidRPr="00B03C71">
        <w:rPr>
          <w:rFonts w:cstheme="minorHAnsi"/>
          <w:sz w:val="18"/>
          <w:szCs w:val="18"/>
        </w:rPr>
        <w:t xml:space="preserve"> to organizacja skupiająca 1</w:t>
      </w:r>
      <w:r w:rsidR="00225D3F">
        <w:rPr>
          <w:rFonts w:cstheme="minorHAnsi"/>
          <w:sz w:val="18"/>
          <w:szCs w:val="18"/>
        </w:rPr>
        <w:t>7</w:t>
      </w:r>
      <w:r w:rsidRPr="00B03C71">
        <w:rPr>
          <w:rFonts w:cstheme="minorHAnsi"/>
          <w:sz w:val="18"/>
          <w:szCs w:val="18"/>
        </w:rPr>
        <w:t xml:space="preserve"> firm, specjalizujących się w wynajmie i leasingu aut na polskim rynku flotowym. Członkowie PZWLP tworzą czołówkę głównych graczy w branży. Organizacja reprezentuje ok. 85% rynku pojazdów obsługiwanych w ramach wynajmu długoterminowego</w:t>
      </w:r>
      <w:r w:rsidR="00E8673A">
        <w:rPr>
          <w:rFonts w:cstheme="minorHAnsi"/>
          <w:sz w:val="18"/>
          <w:szCs w:val="18"/>
        </w:rPr>
        <w:t>,</w:t>
      </w:r>
      <w:r w:rsidRPr="00B03C71">
        <w:rPr>
          <w:rFonts w:cstheme="minorHAnsi"/>
          <w:sz w:val="18"/>
          <w:szCs w:val="18"/>
        </w:rPr>
        <w:t xml:space="preserve"> </w:t>
      </w:r>
      <w:r w:rsidR="00E8673A">
        <w:rPr>
          <w:rFonts w:cstheme="minorHAnsi"/>
          <w:sz w:val="18"/>
          <w:szCs w:val="18"/>
        </w:rPr>
        <w:t>a</w:t>
      </w:r>
      <w:r w:rsidR="00E8673A" w:rsidRPr="00B03C71">
        <w:rPr>
          <w:rFonts w:cstheme="minorHAnsi"/>
          <w:sz w:val="18"/>
          <w:szCs w:val="18"/>
        </w:rPr>
        <w:t xml:space="preserve"> </w:t>
      </w:r>
      <w:r w:rsidRPr="00B03C71">
        <w:rPr>
          <w:rFonts w:cstheme="minorHAnsi"/>
          <w:sz w:val="18"/>
          <w:szCs w:val="18"/>
        </w:rPr>
        <w:t xml:space="preserve">należą do niej największe polskie i międzynarodowe firmy Rent a Car. Celem działalności organizacji jest kształtowanie i wpływanie na rozwój branży wynajmu i leasingu pojazdów w Polsce. Firmy członkowskie PZWLP dysponują obecnie w Polsce łączną flotą </w:t>
      </w:r>
      <w:r w:rsidRPr="00B03C71">
        <w:rPr>
          <w:rFonts w:cstheme="minorHAnsi"/>
          <w:sz w:val="18"/>
          <w:szCs w:val="18"/>
        </w:rPr>
        <w:br/>
        <w:t xml:space="preserve">ponad 275 tys. pojazdów w wynajmie długoterminowym oraz ponad 20 tys. samochodów w wynajmie krótko- i średnioterminowym (dane nie uwzględniają floty firmy </w:t>
      </w:r>
      <w:proofErr w:type="spellStart"/>
      <w:r w:rsidRPr="00B03C71">
        <w:rPr>
          <w:rFonts w:cstheme="minorHAnsi"/>
          <w:sz w:val="18"/>
          <w:szCs w:val="18"/>
        </w:rPr>
        <w:t>Sixt</w:t>
      </w:r>
      <w:proofErr w:type="spellEnd"/>
      <w:r w:rsidRPr="00B03C71">
        <w:rPr>
          <w:rFonts w:cstheme="minorHAnsi"/>
          <w:sz w:val="18"/>
          <w:szCs w:val="18"/>
        </w:rPr>
        <w:t xml:space="preserve"> / </w:t>
      </w:r>
      <w:proofErr w:type="spellStart"/>
      <w:r w:rsidRPr="00B03C71">
        <w:rPr>
          <w:rFonts w:cstheme="minorHAnsi"/>
          <w:sz w:val="18"/>
          <w:szCs w:val="18"/>
        </w:rPr>
        <w:t>EuroRent</w:t>
      </w:r>
      <w:proofErr w:type="spellEnd"/>
      <w:r w:rsidRPr="00B03C71">
        <w:rPr>
          <w:rFonts w:cstheme="minorHAnsi"/>
          <w:sz w:val="18"/>
          <w:szCs w:val="18"/>
        </w:rPr>
        <w:t xml:space="preserve"> Sp. z o.o.). </w:t>
      </w:r>
    </w:p>
    <w:p w14:paraId="0A05DC4B" w14:textId="445C1109" w:rsidR="00377CF4" w:rsidRPr="00B03C71" w:rsidRDefault="00377CF4" w:rsidP="00514E87">
      <w:pPr>
        <w:pStyle w:val="Tekstpodstawowy"/>
        <w:spacing w:afterLines="5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03C71">
        <w:rPr>
          <w:rFonts w:asciiTheme="minorHAnsi" w:hAnsiTheme="minorHAnsi" w:cstheme="minorHAnsi"/>
          <w:sz w:val="18"/>
          <w:szCs w:val="18"/>
          <w:u w:val="single"/>
        </w:rPr>
        <w:t>Do PZWLP należą:</w:t>
      </w:r>
      <w:r w:rsidRPr="00B03C7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03C71">
        <w:rPr>
          <w:rFonts w:asciiTheme="minorHAnsi" w:hAnsiTheme="minorHAnsi" w:cstheme="minorHAnsi"/>
          <w:sz w:val="18"/>
          <w:szCs w:val="18"/>
        </w:rPr>
        <w:t>Alphabet</w:t>
      </w:r>
      <w:proofErr w:type="spellEnd"/>
      <w:r w:rsidRPr="00B03C71">
        <w:rPr>
          <w:rFonts w:asciiTheme="minorHAnsi" w:hAnsiTheme="minorHAnsi" w:cstheme="minorHAnsi"/>
          <w:sz w:val="18"/>
          <w:szCs w:val="18"/>
        </w:rPr>
        <w:t xml:space="preserve"> Polska </w:t>
      </w:r>
      <w:proofErr w:type="spellStart"/>
      <w:r w:rsidRPr="00B03C71">
        <w:rPr>
          <w:rFonts w:asciiTheme="minorHAnsi" w:hAnsiTheme="minorHAnsi" w:cstheme="minorHAnsi"/>
          <w:sz w:val="18"/>
          <w:szCs w:val="18"/>
        </w:rPr>
        <w:t>Fleet</w:t>
      </w:r>
      <w:proofErr w:type="spellEnd"/>
      <w:r w:rsidRPr="00B03C71">
        <w:rPr>
          <w:rFonts w:asciiTheme="minorHAnsi" w:hAnsiTheme="minorHAnsi" w:cstheme="minorHAnsi"/>
          <w:sz w:val="18"/>
          <w:szCs w:val="18"/>
        </w:rPr>
        <w:t xml:space="preserve"> Management Sp. z o.o., Arval Service Lease Polska Sp. z o.o., mLeasing Sp. z o.o., Business Lease Poland Sp. z o.o., </w:t>
      </w:r>
      <w:proofErr w:type="spellStart"/>
      <w:r w:rsidRPr="00B03C71">
        <w:rPr>
          <w:rFonts w:asciiTheme="minorHAnsi" w:hAnsiTheme="minorHAnsi" w:cstheme="minorHAnsi"/>
          <w:sz w:val="18"/>
          <w:szCs w:val="18"/>
        </w:rPr>
        <w:t>Carefleet</w:t>
      </w:r>
      <w:proofErr w:type="spellEnd"/>
      <w:r w:rsidRPr="00B03C71">
        <w:rPr>
          <w:rFonts w:asciiTheme="minorHAnsi" w:hAnsiTheme="minorHAnsi" w:cstheme="minorHAnsi"/>
          <w:sz w:val="18"/>
          <w:szCs w:val="18"/>
        </w:rPr>
        <w:t xml:space="preserve"> S.A., MHC </w:t>
      </w:r>
      <w:proofErr w:type="spellStart"/>
      <w:r w:rsidRPr="00B03C71">
        <w:rPr>
          <w:rFonts w:asciiTheme="minorHAnsi" w:hAnsiTheme="minorHAnsi" w:cstheme="minorHAnsi"/>
          <w:sz w:val="18"/>
          <w:szCs w:val="18"/>
        </w:rPr>
        <w:t>Mobility</w:t>
      </w:r>
      <w:proofErr w:type="spellEnd"/>
      <w:r w:rsidRPr="00B03C71">
        <w:rPr>
          <w:rFonts w:asciiTheme="minorHAnsi" w:hAnsiTheme="minorHAnsi" w:cstheme="minorHAnsi"/>
          <w:sz w:val="18"/>
          <w:szCs w:val="18"/>
        </w:rPr>
        <w:t xml:space="preserve"> Polska Sp. z o.o., Express sp. z o.o. sp. k., </w:t>
      </w:r>
      <w:proofErr w:type="spellStart"/>
      <w:r w:rsidRPr="00B03C71">
        <w:rPr>
          <w:rFonts w:asciiTheme="minorHAnsi" w:hAnsiTheme="minorHAnsi" w:cstheme="minorHAnsi"/>
          <w:sz w:val="18"/>
          <w:szCs w:val="18"/>
        </w:rPr>
        <w:t>Nivette</w:t>
      </w:r>
      <w:proofErr w:type="spellEnd"/>
      <w:r w:rsidRPr="00B03C7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03C71">
        <w:rPr>
          <w:rFonts w:asciiTheme="minorHAnsi" w:hAnsiTheme="minorHAnsi" w:cstheme="minorHAnsi"/>
          <w:sz w:val="18"/>
          <w:szCs w:val="18"/>
        </w:rPr>
        <w:t>Fleet</w:t>
      </w:r>
      <w:proofErr w:type="spellEnd"/>
      <w:r w:rsidRPr="00B03C71">
        <w:rPr>
          <w:rFonts w:asciiTheme="minorHAnsi" w:hAnsiTheme="minorHAnsi" w:cstheme="minorHAnsi"/>
          <w:sz w:val="18"/>
          <w:szCs w:val="18"/>
        </w:rPr>
        <w:t xml:space="preserve"> Management Sp. z o.o., Hertz / </w:t>
      </w:r>
      <w:proofErr w:type="spellStart"/>
      <w:r w:rsidRPr="00B03C71">
        <w:rPr>
          <w:rFonts w:asciiTheme="minorHAnsi" w:hAnsiTheme="minorHAnsi" w:cstheme="minorHAnsi"/>
          <w:sz w:val="18"/>
          <w:szCs w:val="18"/>
        </w:rPr>
        <w:t>Motorent</w:t>
      </w:r>
      <w:proofErr w:type="spellEnd"/>
      <w:r w:rsidRPr="00B03C71">
        <w:rPr>
          <w:rFonts w:asciiTheme="minorHAnsi" w:hAnsiTheme="minorHAnsi" w:cstheme="minorHAnsi"/>
          <w:sz w:val="18"/>
          <w:szCs w:val="18"/>
        </w:rPr>
        <w:t xml:space="preserve"> Sp. z o.o., 99rent Sp. z o.o., </w:t>
      </w:r>
      <w:proofErr w:type="spellStart"/>
      <w:r w:rsidRPr="00B03C71">
        <w:rPr>
          <w:rFonts w:asciiTheme="minorHAnsi" w:hAnsiTheme="minorHAnsi" w:cstheme="minorHAnsi"/>
          <w:sz w:val="18"/>
          <w:szCs w:val="18"/>
        </w:rPr>
        <w:t>Rentis</w:t>
      </w:r>
      <w:proofErr w:type="spellEnd"/>
      <w:r w:rsidRPr="00B03C71">
        <w:rPr>
          <w:rFonts w:asciiTheme="minorHAnsi" w:hAnsiTheme="minorHAnsi" w:cstheme="minorHAnsi"/>
          <w:sz w:val="18"/>
          <w:szCs w:val="18"/>
        </w:rPr>
        <w:t xml:space="preserve"> S.A., </w:t>
      </w:r>
      <w:proofErr w:type="spellStart"/>
      <w:r w:rsidRPr="00B03C71">
        <w:rPr>
          <w:rFonts w:asciiTheme="minorHAnsi" w:hAnsiTheme="minorHAnsi" w:cstheme="minorHAnsi"/>
          <w:sz w:val="18"/>
          <w:szCs w:val="18"/>
        </w:rPr>
        <w:t>Sixt</w:t>
      </w:r>
      <w:proofErr w:type="spellEnd"/>
      <w:r w:rsidRPr="00B03C71">
        <w:rPr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B03C71">
        <w:rPr>
          <w:rFonts w:asciiTheme="minorHAnsi" w:hAnsiTheme="minorHAnsi" w:cstheme="minorHAnsi"/>
          <w:sz w:val="18"/>
          <w:szCs w:val="18"/>
        </w:rPr>
        <w:t>EuroRent</w:t>
      </w:r>
      <w:proofErr w:type="spellEnd"/>
      <w:r w:rsidRPr="00B03C71">
        <w:rPr>
          <w:rFonts w:asciiTheme="minorHAnsi" w:hAnsiTheme="minorHAnsi" w:cstheme="minorHAnsi"/>
          <w:sz w:val="18"/>
          <w:szCs w:val="18"/>
        </w:rPr>
        <w:t xml:space="preserve"> Sp. z o.o., Volkswagen Financial Services Polska, MM Cars Rental (MM Service Lease Polska sp. z o.o.), </w:t>
      </w:r>
      <w:proofErr w:type="spellStart"/>
      <w:r w:rsidRPr="00B03C71">
        <w:rPr>
          <w:rFonts w:asciiTheme="minorHAnsi" w:hAnsiTheme="minorHAnsi" w:cstheme="minorHAnsi"/>
          <w:sz w:val="18"/>
          <w:szCs w:val="18"/>
        </w:rPr>
        <w:t>Kaizen</w:t>
      </w:r>
      <w:proofErr w:type="spellEnd"/>
      <w:r w:rsidRPr="00B03C71">
        <w:rPr>
          <w:rFonts w:asciiTheme="minorHAnsi" w:hAnsiTheme="minorHAnsi" w:cstheme="minorHAnsi"/>
          <w:sz w:val="18"/>
          <w:szCs w:val="18"/>
        </w:rPr>
        <w:t xml:space="preserve"> Rent S.A., </w:t>
      </w:r>
      <w:proofErr w:type="spellStart"/>
      <w:r w:rsidRPr="00B03C71">
        <w:rPr>
          <w:rFonts w:asciiTheme="minorHAnsi" w:hAnsiTheme="minorHAnsi" w:cstheme="minorHAnsi"/>
          <w:sz w:val="18"/>
          <w:szCs w:val="18"/>
        </w:rPr>
        <w:t>Ayvens</w:t>
      </w:r>
      <w:proofErr w:type="spellEnd"/>
      <w:r w:rsidRPr="00B03C71">
        <w:rPr>
          <w:rFonts w:asciiTheme="minorHAnsi" w:hAnsiTheme="minorHAnsi" w:cstheme="minorHAnsi"/>
          <w:sz w:val="18"/>
          <w:szCs w:val="18"/>
        </w:rPr>
        <w:t xml:space="preserve"> oraz Grupa </w:t>
      </w:r>
      <w:proofErr w:type="spellStart"/>
      <w:r w:rsidRPr="00B03C71">
        <w:rPr>
          <w:rFonts w:asciiTheme="minorHAnsi" w:hAnsiTheme="minorHAnsi" w:cstheme="minorHAnsi"/>
          <w:sz w:val="18"/>
          <w:szCs w:val="18"/>
        </w:rPr>
        <w:t>Masterlease</w:t>
      </w:r>
      <w:proofErr w:type="spellEnd"/>
      <w:r w:rsidRPr="00B03C71">
        <w:rPr>
          <w:rFonts w:asciiTheme="minorHAnsi" w:hAnsiTheme="minorHAnsi" w:cstheme="minorHAnsi"/>
          <w:sz w:val="18"/>
          <w:szCs w:val="18"/>
        </w:rPr>
        <w:t>.</w:t>
      </w:r>
    </w:p>
    <w:p w14:paraId="5594C17C" w14:textId="537C430E" w:rsidR="00377CF4" w:rsidRPr="00B03C71" w:rsidRDefault="00377CF4" w:rsidP="00514E87">
      <w:pPr>
        <w:pStyle w:val="Tekstpodstawowy"/>
        <w:spacing w:afterLines="5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03C71">
        <w:rPr>
          <w:rFonts w:asciiTheme="minorHAnsi" w:hAnsiTheme="minorHAnsi" w:cstheme="minorHAnsi"/>
          <w:sz w:val="18"/>
          <w:szCs w:val="18"/>
        </w:rPr>
        <w:t>PZWLP jest członkiem zbiorowym Związku Polskiego Leasingu (ZPL), Partnerstwa dla Bezpieczeństwa Drogowego oraz Związku Przedsiębiorców i Pracodawców (ZPP). Organizacja współtworzy ze Stowarzyszeniem Kierowników Flot Samochodowych (SKFS) uruchomione w 2017 roku jako pierwsze w Polsce, pełnowymiarowe podyplomowe studia flotowe Zarządzanie flotą samochodową i mobilnością na Wydziale Transportu Politechniki Warszawskiej. PZWLP został założony w 2005 r.</w:t>
      </w:r>
    </w:p>
    <w:p w14:paraId="46CF8418" w14:textId="75DB2388" w:rsidR="00377CF4" w:rsidRPr="00B03C71" w:rsidRDefault="00377CF4" w:rsidP="00514E87">
      <w:pPr>
        <w:spacing w:afterLines="80" w:after="192"/>
        <w:jc w:val="both"/>
        <w:rPr>
          <w:rFonts w:cstheme="minorHAnsi"/>
          <w:sz w:val="18"/>
          <w:szCs w:val="18"/>
          <w:u w:val="single"/>
        </w:rPr>
      </w:pPr>
      <w:r w:rsidRPr="00B03C71">
        <w:rPr>
          <w:rFonts w:cstheme="minorHAnsi"/>
          <w:b/>
          <w:sz w:val="18"/>
          <w:szCs w:val="18"/>
          <w:u w:val="single"/>
        </w:rPr>
        <w:t xml:space="preserve">Więcej informacji o PZWLP i </w:t>
      </w:r>
      <w:r w:rsidR="00E8673A">
        <w:rPr>
          <w:rFonts w:cstheme="minorHAnsi"/>
          <w:b/>
          <w:sz w:val="18"/>
          <w:szCs w:val="18"/>
          <w:u w:val="single"/>
        </w:rPr>
        <w:t>c</w:t>
      </w:r>
      <w:r w:rsidRPr="00B03C71">
        <w:rPr>
          <w:rFonts w:cstheme="minorHAnsi"/>
          <w:b/>
          <w:sz w:val="18"/>
          <w:szCs w:val="18"/>
          <w:u w:val="single"/>
        </w:rPr>
        <w:t>złonkach organizacji na naszej stronie www oraz profilach w mediach społecznościowych</w:t>
      </w:r>
      <w:r w:rsidRPr="00B03C71">
        <w:rPr>
          <w:rFonts w:cstheme="minorHAnsi"/>
          <w:sz w:val="18"/>
          <w:szCs w:val="18"/>
          <w:u w:val="single"/>
        </w:rPr>
        <w:t xml:space="preserve">: </w:t>
      </w:r>
    </w:p>
    <w:p w14:paraId="220B6297" w14:textId="3E4BD04F" w:rsidR="00377CF4" w:rsidRPr="00B03C71" w:rsidRDefault="00377CF4" w:rsidP="00514E87">
      <w:pPr>
        <w:numPr>
          <w:ilvl w:val="0"/>
          <w:numId w:val="1"/>
        </w:numPr>
        <w:spacing w:afterLines="80" w:after="192" w:line="240" w:lineRule="auto"/>
        <w:jc w:val="both"/>
        <w:rPr>
          <w:rFonts w:cstheme="minorHAnsi"/>
          <w:sz w:val="18"/>
          <w:szCs w:val="18"/>
        </w:rPr>
      </w:pPr>
      <w:r w:rsidRPr="00B03C71">
        <w:rPr>
          <w:rFonts w:cstheme="minorHAnsi"/>
          <w:sz w:val="18"/>
          <w:szCs w:val="18"/>
        </w:rPr>
        <w:t xml:space="preserve">Strona internetowa </w:t>
      </w:r>
      <w:hyperlink w:history="1">
        <w:r w:rsidRPr="00B03C71">
          <w:rPr>
            <w:rStyle w:val="Hipercze"/>
            <w:rFonts w:cstheme="minorHAnsi"/>
            <w:sz w:val="18"/>
            <w:szCs w:val="18"/>
          </w:rPr>
          <w:t>www.pzwlp.pl</w:t>
        </w:r>
        <w:r w:rsidR="00514E87" w:rsidRPr="00B03C71">
          <w:rPr>
            <w:rStyle w:val="Hipercze"/>
            <w:rFonts w:cstheme="minorHAnsi"/>
            <w:sz w:val="18"/>
            <w:szCs w:val="18"/>
          </w:rPr>
          <w:t xml:space="preserve"> </w:t>
        </w:r>
      </w:hyperlink>
    </w:p>
    <w:p w14:paraId="29D1F47A" w14:textId="7DB436AB" w:rsidR="00377CF4" w:rsidRPr="00B03C71" w:rsidRDefault="00377CF4" w:rsidP="00514E87">
      <w:pPr>
        <w:numPr>
          <w:ilvl w:val="0"/>
          <w:numId w:val="1"/>
        </w:numPr>
        <w:spacing w:afterLines="80" w:after="192" w:line="240" w:lineRule="auto"/>
        <w:jc w:val="both"/>
        <w:rPr>
          <w:rFonts w:cstheme="minorHAnsi"/>
          <w:sz w:val="18"/>
          <w:szCs w:val="18"/>
        </w:rPr>
      </w:pPr>
      <w:r w:rsidRPr="00B03C71">
        <w:rPr>
          <w:rFonts w:cstheme="minorHAnsi"/>
          <w:sz w:val="18"/>
          <w:szCs w:val="18"/>
        </w:rPr>
        <w:t xml:space="preserve">Profil organizacji na Facebook </w:t>
      </w:r>
      <w:hyperlink r:id="rId11" w:history="1">
        <w:r w:rsidRPr="00B03C71">
          <w:rPr>
            <w:rStyle w:val="Hipercze"/>
            <w:rFonts w:cstheme="minorHAnsi"/>
            <w:sz w:val="18"/>
            <w:szCs w:val="18"/>
          </w:rPr>
          <w:t>www.facebook.com/pzwlp</w:t>
        </w:r>
      </w:hyperlink>
      <w:r w:rsidR="00514E87" w:rsidRPr="00B03C71">
        <w:rPr>
          <w:rFonts w:cstheme="minorHAnsi"/>
          <w:sz w:val="18"/>
          <w:szCs w:val="18"/>
        </w:rPr>
        <w:t xml:space="preserve"> </w:t>
      </w:r>
    </w:p>
    <w:p w14:paraId="0061D24B" w14:textId="4ECD7611" w:rsidR="00E65C2E" w:rsidRPr="00B03C71" w:rsidRDefault="00377CF4" w:rsidP="00514E87">
      <w:pPr>
        <w:numPr>
          <w:ilvl w:val="0"/>
          <w:numId w:val="1"/>
        </w:numPr>
        <w:spacing w:afterLines="80" w:after="192" w:line="240" w:lineRule="auto"/>
        <w:jc w:val="both"/>
        <w:rPr>
          <w:rFonts w:cstheme="minorHAnsi"/>
          <w:sz w:val="18"/>
          <w:szCs w:val="18"/>
        </w:rPr>
      </w:pPr>
      <w:r w:rsidRPr="00B03C71">
        <w:rPr>
          <w:rFonts w:cstheme="minorHAnsi"/>
          <w:sz w:val="18"/>
          <w:szCs w:val="18"/>
        </w:rPr>
        <w:t xml:space="preserve">Profil organizacji na LinkedIn </w:t>
      </w:r>
      <w:hyperlink r:id="rId12" w:history="1">
        <w:r w:rsidRPr="00B03C71">
          <w:rPr>
            <w:rStyle w:val="Hipercze"/>
            <w:rFonts w:cstheme="minorHAnsi"/>
            <w:sz w:val="18"/>
            <w:szCs w:val="18"/>
          </w:rPr>
          <w:t>www.linkedin.com/company/pzwlp/</w:t>
        </w:r>
      </w:hyperlink>
    </w:p>
    <w:sectPr w:rsidR="00E65C2E" w:rsidRPr="00B03C71" w:rsidSect="00B96BAB">
      <w:headerReference w:type="defaul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6AAD" w14:textId="77777777" w:rsidR="00045A2F" w:rsidRDefault="00045A2F" w:rsidP="00362F73">
      <w:pPr>
        <w:spacing w:after="0" w:line="240" w:lineRule="auto"/>
      </w:pPr>
      <w:r>
        <w:separator/>
      </w:r>
    </w:p>
  </w:endnote>
  <w:endnote w:type="continuationSeparator" w:id="0">
    <w:p w14:paraId="2F66C247" w14:textId="77777777" w:rsidR="00045A2F" w:rsidRDefault="00045A2F" w:rsidP="0036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93C7" w14:textId="77777777" w:rsidR="00045A2F" w:rsidRDefault="00045A2F" w:rsidP="00362F73">
      <w:pPr>
        <w:spacing w:after="0" w:line="240" w:lineRule="auto"/>
      </w:pPr>
      <w:r>
        <w:separator/>
      </w:r>
    </w:p>
  </w:footnote>
  <w:footnote w:type="continuationSeparator" w:id="0">
    <w:p w14:paraId="53607289" w14:textId="77777777" w:rsidR="00045A2F" w:rsidRDefault="00045A2F" w:rsidP="0036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1736" w14:textId="27EF2F3E" w:rsidR="00362F73" w:rsidRDefault="001F3D6C" w:rsidP="00362F73">
    <w:pPr>
      <w:pStyle w:val="Nagwek"/>
      <w:jc w:val="center"/>
    </w:pPr>
    <w:r>
      <w:rPr>
        <w:noProof/>
      </w:rPr>
      <w:drawing>
        <wp:inline distT="0" distB="0" distL="0" distR="0" wp14:anchorId="59E65848" wp14:editId="3E717034">
          <wp:extent cx="2457293" cy="719689"/>
          <wp:effectExtent l="0" t="0" r="635" b="4445"/>
          <wp:docPr id="1167870814" name="Obraz 1" descr="Obraz zawierający tekst, Czcionka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870814" name="Obraz 1" descr="Obraz zawierający tekst, Czcionka, logo, Grafik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6431" cy="74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22E520" w14:textId="77777777" w:rsidR="00AA7A27" w:rsidRDefault="00AA7A27" w:rsidP="00362F7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61D92"/>
    <w:multiLevelType w:val="multilevel"/>
    <w:tmpl w:val="47726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25078"/>
    <w:multiLevelType w:val="hybridMultilevel"/>
    <w:tmpl w:val="9488B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44F58"/>
    <w:multiLevelType w:val="multilevel"/>
    <w:tmpl w:val="5E7E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673930">
    <w:abstractNumId w:val="1"/>
  </w:num>
  <w:num w:numId="2" w16cid:durableId="1176848051">
    <w:abstractNumId w:val="0"/>
  </w:num>
  <w:num w:numId="3" w16cid:durableId="850533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27"/>
    <w:rsid w:val="00002418"/>
    <w:rsid w:val="00014EA9"/>
    <w:rsid w:val="0002086B"/>
    <w:rsid w:val="00020A84"/>
    <w:rsid w:val="00021C59"/>
    <w:rsid w:val="0003091F"/>
    <w:rsid w:val="000414C1"/>
    <w:rsid w:val="00045A2F"/>
    <w:rsid w:val="0005644A"/>
    <w:rsid w:val="000A4627"/>
    <w:rsid w:val="000A51D0"/>
    <w:rsid w:val="000B0A3A"/>
    <w:rsid w:val="000C014D"/>
    <w:rsid w:val="000D4FD6"/>
    <w:rsid w:val="000E69BE"/>
    <w:rsid w:val="000F336B"/>
    <w:rsid w:val="00153BB5"/>
    <w:rsid w:val="001606E4"/>
    <w:rsid w:val="00166939"/>
    <w:rsid w:val="00173874"/>
    <w:rsid w:val="001825C9"/>
    <w:rsid w:val="00193382"/>
    <w:rsid w:val="0019495E"/>
    <w:rsid w:val="001954DD"/>
    <w:rsid w:val="001A3614"/>
    <w:rsid w:val="001B4E77"/>
    <w:rsid w:val="001B57EE"/>
    <w:rsid w:val="001B5BBF"/>
    <w:rsid w:val="001C590A"/>
    <w:rsid w:val="001D67F0"/>
    <w:rsid w:val="001E02B7"/>
    <w:rsid w:val="001F07CE"/>
    <w:rsid w:val="001F0CF4"/>
    <w:rsid w:val="001F3D6C"/>
    <w:rsid w:val="00205DE5"/>
    <w:rsid w:val="002167DD"/>
    <w:rsid w:val="00217B1E"/>
    <w:rsid w:val="00225D3F"/>
    <w:rsid w:val="0024533C"/>
    <w:rsid w:val="00252277"/>
    <w:rsid w:val="00253E84"/>
    <w:rsid w:val="002639C7"/>
    <w:rsid w:val="002B0993"/>
    <w:rsid w:val="002B39C5"/>
    <w:rsid w:val="002D7DE2"/>
    <w:rsid w:val="002E2B24"/>
    <w:rsid w:val="002F3F13"/>
    <w:rsid w:val="00304F87"/>
    <w:rsid w:val="003079B8"/>
    <w:rsid w:val="003366CC"/>
    <w:rsid w:val="00337132"/>
    <w:rsid w:val="00362F73"/>
    <w:rsid w:val="003717E5"/>
    <w:rsid w:val="00375A0C"/>
    <w:rsid w:val="00375B46"/>
    <w:rsid w:val="00377CF4"/>
    <w:rsid w:val="003B3021"/>
    <w:rsid w:val="003C6B2C"/>
    <w:rsid w:val="003D7297"/>
    <w:rsid w:val="003E2988"/>
    <w:rsid w:val="00401344"/>
    <w:rsid w:val="00407671"/>
    <w:rsid w:val="00424192"/>
    <w:rsid w:val="004253B8"/>
    <w:rsid w:val="00430F39"/>
    <w:rsid w:val="004504AE"/>
    <w:rsid w:val="00457222"/>
    <w:rsid w:val="00465E92"/>
    <w:rsid w:val="004717D2"/>
    <w:rsid w:val="004A09B8"/>
    <w:rsid w:val="004B17F9"/>
    <w:rsid w:val="004B3D7F"/>
    <w:rsid w:val="004E3335"/>
    <w:rsid w:val="004F5487"/>
    <w:rsid w:val="00507895"/>
    <w:rsid w:val="00513AEE"/>
    <w:rsid w:val="00513EE3"/>
    <w:rsid w:val="00514E87"/>
    <w:rsid w:val="00521F6F"/>
    <w:rsid w:val="00545461"/>
    <w:rsid w:val="00551212"/>
    <w:rsid w:val="00565768"/>
    <w:rsid w:val="00583E2F"/>
    <w:rsid w:val="00592C8C"/>
    <w:rsid w:val="005B148E"/>
    <w:rsid w:val="005C18BD"/>
    <w:rsid w:val="005F02A4"/>
    <w:rsid w:val="00607539"/>
    <w:rsid w:val="00607ACB"/>
    <w:rsid w:val="00607C05"/>
    <w:rsid w:val="00612BF9"/>
    <w:rsid w:val="0062388F"/>
    <w:rsid w:val="0062780C"/>
    <w:rsid w:val="00633A19"/>
    <w:rsid w:val="00645853"/>
    <w:rsid w:val="00675ADF"/>
    <w:rsid w:val="006776FB"/>
    <w:rsid w:val="00682B27"/>
    <w:rsid w:val="006908D6"/>
    <w:rsid w:val="00691009"/>
    <w:rsid w:val="006B513B"/>
    <w:rsid w:val="006C68EF"/>
    <w:rsid w:val="006D2CF1"/>
    <w:rsid w:val="006E6ADB"/>
    <w:rsid w:val="00703857"/>
    <w:rsid w:val="007121B4"/>
    <w:rsid w:val="00713642"/>
    <w:rsid w:val="00714FB7"/>
    <w:rsid w:val="0072737F"/>
    <w:rsid w:val="0073716E"/>
    <w:rsid w:val="00743FAC"/>
    <w:rsid w:val="00751557"/>
    <w:rsid w:val="00753D08"/>
    <w:rsid w:val="007744F4"/>
    <w:rsid w:val="0078313F"/>
    <w:rsid w:val="00790929"/>
    <w:rsid w:val="00791E14"/>
    <w:rsid w:val="007A5C5A"/>
    <w:rsid w:val="007A76F9"/>
    <w:rsid w:val="007B27CE"/>
    <w:rsid w:val="007C33E4"/>
    <w:rsid w:val="007E46A2"/>
    <w:rsid w:val="00800AC0"/>
    <w:rsid w:val="008255F1"/>
    <w:rsid w:val="00842093"/>
    <w:rsid w:val="008565E0"/>
    <w:rsid w:val="00863B96"/>
    <w:rsid w:val="00867A86"/>
    <w:rsid w:val="008B254C"/>
    <w:rsid w:val="008B7968"/>
    <w:rsid w:val="008D24EF"/>
    <w:rsid w:val="008F4FCD"/>
    <w:rsid w:val="009054DE"/>
    <w:rsid w:val="00924DBC"/>
    <w:rsid w:val="009353FE"/>
    <w:rsid w:val="00937901"/>
    <w:rsid w:val="00972232"/>
    <w:rsid w:val="009751D9"/>
    <w:rsid w:val="009A2829"/>
    <w:rsid w:val="009B765B"/>
    <w:rsid w:val="009B7C85"/>
    <w:rsid w:val="009C0A97"/>
    <w:rsid w:val="009C4883"/>
    <w:rsid w:val="009D4FE2"/>
    <w:rsid w:val="00A21177"/>
    <w:rsid w:val="00A32B66"/>
    <w:rsid w:val="00A52782"/>
    <w:rsid w:val="00AA1266"/>
    <w:rsid w:val="00AA200D"/>
    <w:rsid w:val="00AA3B5E"/>
    <w:rsid w:val="00AA5C52"/>
    <w:rsid w:val="00AA7A27"/>
    <w:rsid w:val="00AB706F"/>
    <w:rsid w:val="00AF7DCF"/>
    <w:rsid w:val="00B03C71"/>
    <w:rsid w:val="00B07A82"/>
    <w:rsid w:val="00B30D38"/>
    <w:rsid w:val="00B34838"/>
    <w:rsid w:val="00B37DE6"/>
    <w:rsid w:val="00B50AED"/>
    <w:rsid w:val="00B7366D"/>
    <w:rsid w:val="00B750A1"/>
    <w:rsid w:val="00B750E9"/>
    <w:rsid w:val="00B75D2D"/>
    <w:rsid w:val="00B82569"/>
    <w:rsid w:val="00B84BD4"/>
    <w:rsid w:val="00B96736"/>
    <w:rsid w:val="00B96BAB"/>
    <w:rsid w:val="00BB5C66"/>
    <w:rsid w:val="00BD0421"/>
    <w:rsid w:val="00BF3F96"/>
    <w:rsid w:val="00C10FF9"/>
    <w:rsid w:val="00C16CF3"/>
    <w:rsid w:val="00C16DC4"/>
    <w:rsid w:val="00C72ADA"/>
    <w:rsid w:val="00C93332"/>
    <w:rsid w:val="00C956AC"/>
    <w:rsid w:val="00C97BC0"/>
    <w:rsid w:val="00CC5E97"/>
    <w:rsid w:val="00CE05E5"/>
    <w:rsid w:val="00CF54D3"/>
    <w:rsid w:val="00D25C1A"/>
    <w:rsid w:val="00D34034"/>
    <w:rsid w:val="00D4479B"/>
    <w:rsid w:val="00D47C9C"/>
    <w:rsid w:val="00D521A2"/>
    <w:rsid w:val="00D5621C"/>
    <w:rsid w:val="00D56CAF"/>
    <w:rsid w:val="00D873C5"/>
    <w:rsid w:val="00D87626"/>
    <w:rsid w:val="00D91396"/>
    <w:rsid w:val="00DB3F53"/>
    <w:rsid w:val="00DF687D"/>
    <w:rsid w:val="00E01237"/>
    <w:rsid w:val="00E1049B"/>
    <w:rsid w:val="00E112A4"/>
    <w:rsid w:val="00E129D0"/>
    <w:rsid w:val="00E14A39"/>
    <w:rsid w:val="00E354F0"/>
    <w:rsid w:val="00E4102C"/>
    <w:rsid w:val="00E418A1"/>
    <w:rsid w:val="00E53837"/>
    <w:rsid w:val="00E5678E"/>
    <w:rsid w:val="00E65C2E"/>
    <w:rsid w:val="00E705EA"/>
    <w:rsid w:val="00E73C96"/>
    <w:rsid w:val="00E8673A"/>
    <w:rsid w:val="00E91F44"/>
    <w:rsid w:val="00EA13EC"/>
    <w:rsid w:val="00EC77CE"/>
    <w:rsid w:val="00ED03A8"/>
    <w:rsid w:val="00EF19D5"/>
    <w:rsid w:val="00EF285E"/>
    <w:rsid w:val="00EF4494"/>
    <w:rsid w:val="00EF6957"/>
    <w:rsid w:val="00F00B30"/>
    <w:rsid w:val="00F129B7"/>
    <w:rsid w:val="00F17D7D"/>
    <w:rsid w:val="00F61186"/>
    <w:rsid w:val="00F70205"/>
    <w:rsid w:val="00F92D78"/>
    <w:rsid w:val="00FB2C52"/>
    <w:rsid w:val="00FB3BF3"/>
    <w:rsid w:val="00FC6F6D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251BE"/>
  <w15:chartTrackingRefBased/>
  <w15:docId w15:val="{6B0BCD03-6D61-4517-A3FB-8EA979B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F73"/>
  </w:style>
  <w:style w:type="paragraph" w:styleId="Stopka">
    <w:name w:val="footer"/>
    <w:basedOn w:val="Normalny"/>
    <w:link w:val="StopkaZnak"/>
    <w:uiPriority w:val="99"/>
    <w:unhideWhenUsed/>
    <w:rsid w:val="0036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F73"/>
  </w:style>
  <w:style w:type="paragraph" w:styleId="Tekstpodstawowy">
    <w:name w:val="Body Text"/>
    <w:basedOn w:val="Normalny"/>
    <w:link w:val="TekstpodstawowyZnak"/>
    <w:unhideWhenUsed/>
    <w:rsid w:val="00362F73"/>
    <w:pPr>
      <w:spacing w:after="120" w:line="360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62F7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C9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D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0D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0D38"/>
    <w:rPr>
      <w:vertAlign w:val="superscript"/>
    </w:rPr>
  </w:style>
  <w:style w:type="character" w:styleId="Hipercze">
    <w:name w:val="Hyperlink"/>
    <w:rsid w:val="002B099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69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69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6939"/>
    <w:rPr>
      <w:vertAlign w:val="superscript"/>
    </w:rPr>
  </w:style>
  <w:style w:type="paragraph" w:customStyle="1" w:styleId="Default">
    <w:name w:val="Default"/>
    <w:rsid w:val="00D873C5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50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A3B5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10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10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10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0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7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2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696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9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62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8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5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8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79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9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5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9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2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43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16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86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72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51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7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0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6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9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5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5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8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74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89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5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73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82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33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0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7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65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0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040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60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0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6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5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0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9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7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31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5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8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2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3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5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16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9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6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0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58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54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11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8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3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96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1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3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3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9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5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55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45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06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22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2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21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9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5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1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2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06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07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95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26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1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7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4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nkedin.com/company/pzwl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cebook.com/pzwl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5af1f-5c07-4eda-b286-dc70db61874a" xsi:nil="true"/>
    <lcf76f155ced4ddcb4097134ff3c332f xmlns="0779e5f0-e3fd-4253-ad0b-bd43fa3ff4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D157F15F82DE4EA6C9A7DF8E6ABA38" ma:contentTypeVersion="13" ma:contentTypeDescription="Utwórz nowy dokument." ma:contentTypeScope="" ma:versionID="9b3ec02d70c1aab249a83c7a81ddddb4">
  <xsd:schema xmlns:xsd="http://www.w3.org/2001/XMLSchema" xmlns:xs="http://www.w3.org/2001/XMLSchema" xmlns:p="http://schemas.microsoft.com/office/2006/metadata/properties" xmlns:ns2="0779e5f0-e3fd-4253-ad0b-bd43fa3ff4a5" xmlns:ns3="5ce5af1f-5c07-4eda-b286-dc70db61874a" targetNamespace="http://schemas.microsoft.com/office/2006/metadata/properties" ma:root="true" ma:fieldsID="d60e11516294619588a953cac06590a5" ns2:_="" ns3:_="">
    <xsd:import namespace="0779e5f0-e3fd-4253-ad0b-bd43fa3ff4a5"/>
    <xsd:import namespace="5ce5af1f-5c07-4eda-b286-dc70db618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9e5f0-e3fd-4253-ad0b-bd43fa3ff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3cd582-2766-472d-ab26-61d26379c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5af1f-5c07-4eda-b286-dc70db6187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06ffaa-5ccd-4bea-8500-10736c236ec0}" ma:internalName="TaxCatchAll" ma:showField="CatchAllData" ma:web="5ce5af1f-5c07-4eda-b286-dc70db618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2246E-A1E8-429C-A6D2-11C15D3428E0}">
  <ds:schemaRefs>
    <ds:schemaRef ds:uri="http://schemas.microsoft.com/office/2006/metadata/properties"/>
    <ds:schemaRef ds:uri="http://schemas.microsoft.com/office/infopath/2007/PartnerControls"/>
    <ds:schemaRef ds:uri="5ce5af1f-5c07-4eda-b286-dc70db61874a"/>
    <ds:schemaRef ds:uri="0779e5f0-e3fd-4253-ad0b-bd43fa3ff4a5"/>
  </ds:schemaRefs>
</ds:datastoreItem>
</file>

<file path=customXml/itemProps2.xml><?xml version="1.0" encoding="utf-8"?>
<ds:datastoreItem xmlns:ds="http://schemas.openxmlformats.org/officeDocument/2006/customXml" ds:itemID="{49B7B94D-3B26-4A1E-B448-2EAEAEB2D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9e5f0-e3fd-4253-ad0b-bd43fa3ff4a5"/>
    <ds:schemaRef ds:uri="5ce5af1f-5c07-4eda-b286-dc70db618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A4397-FF93-47AE-AC7A-A6E1D80BCF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9CEDA3-E42B-49CD-8E92-953489E04A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Urbas</dc:creator>
  <cp:keywords/>
  <dc:description/>
  <cp:lastModifiedBy>Malgorzata Urbas</cp:lastModifiedBy>
  <cp:revision>2</cp:revision>
  <dcterms:created xsi:type="dcterms:W3CDTF">2025-07-22T13:23:00Z</dcterms:created>
  <dcterms:modified xsi:type="dcterms:W3CDTF">2025-07-22T13:23:00Z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0x01010084D157F15F82DE4EA6C9A7DF8E6ABA38</vt:lpwstr>
  </property>
  <property fmtid="{D5CDD505-2E9C-101B-9397-08002B2CF9AE}" pid="3" name="MediaServiceImageTags">
    <vt:lpwstr/>
  </property>
  <property fmtid="{D5CDD505-2E9C-101B-9397-08002B2CF9AE}" pid="4" name="GrammarlyDocumentId">
    <vt:lpwstr>743ccfee815ecd8e4c1ea6e2a32f2ee8f4349e1f5c1bad7d8489cf3ae6f03ec6</vt:lpwstr>
  </property>
</Properties>
</file>